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5BC052F4" w14:textId="77777777" w:rsidR="00715A58" w:rsidRPr="00115495" w:rsidRDefault="00715A58" w:rsidP="00715A58">
      <w:pPr>
        <w:rPr>
          <w:rFonts w:ascii="Verdana" w:eastAsia="Arial Unicode MS" w:hAnsi="Verdana" w:cs="Arial Unicode MS"/>
          <w:i/>
          <w:sz w:val="18"/>
          <w:szCs w:val="18"/>
        </w:rPr>
      </w:pPr>
      <w:r w:rsidRPr="00115495">
        <w:rPr>
          <w:rFonts w:ascii="Verdana" w:eastAsia="Arial Unicode MS" w:hAnsi="Verdana" w:cs="Arial Unicode MS"/>
          <w:b/>
          <w:i/>
          <w:sz w:val="18"/>
          <w:szCs w:val="18"/>
        </w:rPr>
        <w:t xml:space="preserve">Farmacéutica </w:t>
      </w:r>
      <w:r w:rsidRPr="00115495">
        <w:rPr>
          <w:rFonts w:ascii="Verdana" w:eastAsia="Arial Unicode MS" w:hAnsi="Verdana" w:cs="Arial Unicode MS"/>
          <w:i/>
          <w:sz w:val="18"/>
          <w:szCs w:val="18"/>
        </w:rPr>
        <w:t xml:space="preserve">  egresada de la Universidad de Farmacia y </w:t>
      </w:r>
      <w:proofErr w:type="gramStart"/>
      <w:r w:rsidRPr="00115495">
        <w:rPr>
          <w:rFonts w:ascii="Verdana" w:eastAsia="Arial Unicode MS" w:hAnsi="Verdana" w:cs="Arial Unicode MS"/>
          <w:i/>
          <w:sz w:val="18"/>
          <w:szCs w:val="18"/>
        </w:rPr>
        <w:t>Bioquímica  Juan</w:t>
      </w:r>
      <w:proofErr w:type="gramEnd"/>
      <w:r w:rsidRPr="00115495">
        <w:rPr>
          <w:rFonts w:ascii="Verdana" w:eastAsia="Arial Unicode MS" w:hAnsi="Verdana" w:cs="Arial Unicode MS"/>
          <w:i/>
          <w:sz w:val="18"/>
          <w:szCs w:val="18"/>
        </w:rPr>
        <w:t xml:space="preserve"> A. Maza a partir de 1981   Mat.749</w:t>
      </w:r>
    </w:p>
    <w:p w14:paraId="7C3B500D" w14:textId="77777777" w:rsidR="00715A58" w:rsidRPr="00115495" w:rsidRDefault="00715A58" w:rsidP="00715A58">
      <w:pPr>
        <w:rPr>
          <w:rFonts w:ascii="Verdana" w:eastAsia="Arial Unicode MS" w:hAnsi="Verdana" w:cs="Arial Unicode MS"/>
          <w:i/>
          <w:sz w:val="18"/>
          <w:szCs w:val="18"/>
        </w:rPr>
      </w:pPr>
      <w:r w:rsidRPr="00115495">
        <w:rPr>
          <w:rFonts w:ascii="Verdana" w:eastAsia="Arial Unicode MS" w:hAnsi="Verdana" w:cs="Arial Unicode MS"/>
          <w:b/>
          <w:i/>
          <w:sz w:val="18"/>
          <w:szCs w:val="18"/>
        </w:rPr>
        <w:t xml:space="preserve"> Bioquímica </w:t>
      </w:r>
      <w:r w:rsidRPr="00115495">
        <w:rPr>
          <w:rFonts w:ascii="Verdana" w:eastAsia="Arial Unicode MS" w:hAnsi="Verdana" w:cs="Arial Unicode MS"/>
          <w:i/>
          <w:sz w:val="18"/>
          <w:szCs w:val="18"/>
        </w:rPr>
        <w:t xml:space="preserve">egresada de la Universidad de Farmacia y Bioquímica  Juan A. Maza  a partir de 1986  Mat.936 </w:t>
      </w:r>
    </w:p>
    <w:p w14:paraId="0A7AF4C4" w14:textId="77777777" w:rsidR="00715A58" w:rsidRPr="00115495" w:rsidRDefault="00715A58" w:rsidP="00715A58">
      <w:pPr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115495">
        <w:rPr>
          <w:rFonts w:ascii="Verdana" w:eastAsia="Arial Unicode MS" w:hAnsi="Verdana" w:cs="Arial Unicode MS"/>
          <w:b/>
          <w:i/>
          <w:sz w:val="18"/>
          <w:szCs w:val="18"/>
          <w:u w:val="single"/>
        </w:rPr>
        <w:t>Postgrado</w:t>
      </w:r>
    </w:p>
    <w:p w14:paraId="2A0CC85D" w14:textId="77777777" w:rsidR="00715A58" w:rsidRPr="00115495" w:rsidRDefault="00715A58" w:rsidP="00715A58">
      <w:pPr>
        <w:rPr>
          <w:rFonts w:ascii="Verdana" w:eastAsia="Arial Unicode MS" w:hAnsi="Verdana" w:cs="Arial Unicode MS"/>
          <w:i/>
          <w:sz w:val="18"/>
          <w:szCs w:val="18"/>
        </w:rPr>
      </w:pPr>
      <w:r w:rsidRPr="00115495">
        <w:rPr>
          <w:rFonts w:ascii="Verdana" w:eastAsia="Arial Unicode MS" w:hAnsi="Verdana" w:cs="Arial Unicode MS"/>
          <w:i/>
          <w:sz w:val="18"/>
          <w:szCs w:val="18"/>
        </w:rPr>
        <w:t xml:space="preserve">Título </w:t>
      </w:r>
      <w:r w:rsidRPr="00115495">
        <w:rPr>
          <w:rFonts w:ascii="Verdana" w:eastAsia="Arial Unicode MS" w:hAnsi="Verdana" w:cs="Arial Unicode MS"/>
          <w:b/>
          <w:i/>
          <w:sz w:val="18"/>
          <w:szCs w:val="18"/>
        </w:rPr>
        <w:t>Especialista en Ingeniería en Calidad</w:t>
      </w:r>
      <w:r w:rsidRPr="00115495">
        <w:rPr>
          <w:rFonts w:ascii="Verdana" w:eastAsia="Arial Unicode MS" w:hAnsi="Verdana" w:cs="Arial Unicode MS"/>
          <w:i/>
          <w:sz w:val="18"/>
          <w:szCs w:val="18"/>
        </w:rPr>
        <w:t xml:space="preserve">   otorgado por Universidad Tecnológica Nacional- Regional Mendoza según Ordenanza 788 de 23 de Diciembre 2008</w:t>
      </w:r>
    </w:p>
    <w:p w14:paraId="476F645D" w14:textId="77777777" w:rsidR="008C38F3" w:rsidRPr="00115495" w:rsidRDefault="008C38F3" w:rsidP="00715A58">
      <w:pPr>
        <w:rPr>
          <w:rFonts w:ascii="Verdana" w:eastAsia="Arial Unicode MS" w:hAnsi="Verdana" w:cs="Arial"/>
          <w:i/>
          <w:sz w:val="18"/>
          <w:szCs w:val="18"/>
        </w:rPr>
      </w:pPr>
      <w:r w:rsidRPr="00115495">
        <w:rPr>
          <w:rFonts w:ascii="Verdana" w:eastAsia="Arial Unicode MS" w:hAnsi="Verdana" w:cs="Arial"/>
          <w:b/>
          <w:i/>
          <w:sz w:val="18"/>
          <w:szCs w:val="18"/>
        </w:rPr>
        <w:t>Docente</w:t>
      </w:r>
      <w:r w:rsidRPr="00115495">
        <w:rPr>
          <w:rFonts w:ascii="Verdana" w:eastAsia="Arial Unicode MS" w:hAnsi="Verdana" w:cs="Arial"/>
          <w:i/>
          <w:sz w:val="18"/>
          <w:szCs w:val="18"/>
        </w:rPr>
        <w:t xml:space="preserve"> Fisiopatología Universidad Juan A. Maza</w:t>
      </w:r>
    </w:p>
    <w:p w14:paraId="176A0FB1" w14:textId="77777777" w:rsidR="00715A58" w:rsidRPr="00115495" w:rsidRDefault="00715A58" w:rsidP="00715A58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>Directora Técnica</w:t>
      </w:r>
      <w:r w:rsidRPr="00115495">
        <w:rPr>
          <w:rFonts w:ascii="Verdana" w:hAnsi="Verdana" w:cs="Arial"/>
          <w:i/>
          <w:sz w:val="18"/>
          <w:szCs w:val="18"/>
        </w:rPr>
        <w:t xml:space="preserve"> de Laboratorio de Análisis Clínicos</w:t>
      </w:r>
    </w:p>
    <w:p w14:paraId="5AE8ACDA" w14:textId="77777777" w:rsidR="008C38F3" w:rsidRPr="00115495" w:rsidRDefault="00715A58" w:rsidP="00715A58">
      <w:pPr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>Integrante</w:t>
      </w:r>
      <w:r w:rsidRPr="00115495">
        <w:rPr>
          <w:rFonts w:ascii="Verdana" w:hAnsi="Verdana" w:cs="Arial"/>
          <w:i/>
          <w:sz w:val="18"/>
          <w:szCs w:val="18"/>
        </w:rPr>
        <w:t xml:space="preserve">  del Directorio de Analizar S.A </w:t>
      </w:r>
    </w:p>
    <w:p w14:paraId="2B3BFFD6" w14:textId="77777777" w:rsidR="00715A58" w:rsidRPr="00115495" w:rsidRDefault="00715A58" w:rsidP="00715A58">
      <w:pPr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>Responsable de Calidad</w:t>
      </w:r>
      <w:r w:rsidRPr="00115495">
        <w:rPr>
          <w:rFonts w:ascii="Verdana" w:hAnsi="Verdana" w:cs="Arial"/>
          <w:i/>
          <w:sz w:val="18"/>
          <w:szCs w:val="18"/>
        </w:rPr>
        <w:t xml:space="preserve">  </w:t>
      </w:r>
      <w:r w:rsidRPr="00115495">
        <w:rPr>
          <w:rFonts w:ascii="Verdana" w:hAnsi="Verdana" w:cs="Arial"/>
          <w:b/>
          <w:i/>
          <w:sz w:val="18"/>
          <w:szCs w:val="18"/>
        </w:rPr>
        <w:t xml:space="preserve">de </w:t>
      </w:r>
      <w:proofErr w:type="spellStart"/>
      <w:r w:rsidRPr="00115495">
        <w:rPr>
          <w:rFonts w:ascii="Verdana" w:hAnsi="Verdana" w:cs="Arial"/>
          <w:b/>
          <w:i/>
          <w:sz w:val="18"/>
          <w:szCs w:val="18"/>
        </w:rPr>
        <w:t>Meganalizar</w:t>
      </w:r>
      <w:proofErr w:type="spellEnd"/>
      <w:r w:rsidRPr="00115495">
        <w:rPr>
          <w:rFonts w:ascii="Verdana" w:hAnsi="Verdana" w:cs="Arial"/>
          <w:i/>
          <w:sz w:val="18"/>
          <w:szCs w:val="18"/>
        </w:rPr>
        <w:t xml:space="preserve">  Laboratorio Bioquímico Generalista Nivel II e Inmunológico Nivel II</w:t>
      </w:r>
    </w:p>
    <w:p w14:paraId="37D28A03" w14:textId="77777777" w:rsidR="00715A58" w:rsidRPr="00115495" w:rsidRDefault="00715A58" w:rsidP="00715A58">
      <w:pPr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>Vocal Titular Comisión Directiva</w:t>
      </w:r>
      <w:r w:rsidRPr="00115495">
        <w:rPr>
          <w:rFonts w:ascii="Verdana" w:hAnsi="Verdana" w:cs="Arial"/>
          <w:i/>
          <w:sz w:val="18"/>
          <w:szCs w:val="18"/>
        </w:rPr>
        <w:t xml:space="preserve"> de Asocia</w:t>
      </w:r>
      <w:r w:rsidR="008C38F3" w:rsidRPr="00115495">
        <w:rPr>
          <w:rFonts w:ascii="Verdana" w:hAnsi="Verdana" w:cs="Arial"/>
          <w:i/>
          <w:sz w:val="18"/>
          <w:szCs w:val="18"/>
        </w:rPr>
        <w:t xml:space="preserve">ción Bioquímica de Mendoza </w:t>
      </w:r>
      <w:r w:rsidRPr="00115495">
        <w:rPr>
          <w:rFonts w:ascii="Verdana" w:hAnsi="Verdana" w:cs="Arial"/>
          <w:i/>
          <w:sz w:val="18"/>
          <w:szCs w:val="18"/>
        </w:rPr>
        <w:t>Período: 2018-hasta la actualidad</w:t>
      </w:r>
    </w:p>
    <w:p w14:paraId="230563B1" w14:textId="77777777" w:rsidR="00715A58" w:rsidRPr="00115495" w:rsidRDefault="00715A58" w:rsidP="00715A58">
      <w:pPr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 xml:space="preserve">Miembro  Titular </w:t>
      </w:r>
      <w:r w:rsidRPr="00115495">
        <w:rPr>
          <w:rFonts w:ascii="Verdana" w:hAnsi="Verdana" w:cs="Arial"/>
          <w:i/>
          <w:sz w:val="18"/>
          <w:szCs w:val="18"/>
        </w:rPr>
        <w:t>de la Comisión Certificadora Bioquímica Provincial Mendoza  ante el  Ente Certificador COCERBIN a nivel nacional</w:t>
      </w:r>
    </w:p>
    <w:p w14:paraId="20CE4589" w14:textId="77777777" w:rsidR="00715A58" w:rsidRPr="00115495" w:rsidRDefault="00715A58" w:rsidP="00715A58">
      <w:pPr>
        <w:rPr>
          <w:rFonts w:ascii="Verdana" w:hAnsi="Verdana"/>
          <w:i/>
          <w:sz w:val="18"/>
          <w:szCs w:val="18"/>
        </w:rPr>
      </w:pPr>
      <w:r w:rsidRPr="00115495">
        <w:rPr>
          <w:rFonts w:ascii="Verdana" w:hAnsi="Verdana"/>
          <w:b/>
          <w:i/>
          <w:sz w:val="18"/>
          <w:szCs w:val="18"/>
        </w:rPr>
        <w:t>Representante de Cuyo en el Comité de Calidad</w:t>
      </w:r>
      <w:r w:rsidRPr="00115495">
        <w:rPr>
          <w:rFonts w:ascii="Verdana" w:hAnsi="Verdana"/>
          <w:i/>
          <w:sz w:val="18"/>
          <w:szCs w:val="18"/>
        </w:rPr>
        <w:t xml:space="preserve"> de la Confederación Unificada Bioquímica de la República Argentina (CUBRA), Diciembre de 2013 y continúa.</w:t>
      </w:r>
    </w:p>
    <w:p w14:paraId="244E5025" w14:textId="77777777" w:rsidR="00715A58" w:rsidRDefault="00715A58" w:rsidP="008C38F3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/>
          <w:b/>
          <w:i/>
          <w:sz w:val="18"/>
          <w:szCs w:val="18"/>
        </w:rPr>
        <w:t xml:space="preserve">Coordinadora  Curso Post Grado </w:t>
      </w:r>
      <w:proofErr w:type="spellStart"/>
      <w:r w:rsidRPr="00115495">
        <w:rPr>
          <w:rFonts w:ascii="Verdana" w:hAnsi="Verdana"/>
          <w:b/>
          <w:i/>
          <w:sz w:val="18"/>
          <w:szCs w:val="18"/>
        </w:rPr>
        <w:t>I“Diplomatura</w:t>
      </w:r>
      <w:proofErr w:type="spellEnd"/>
      <w:r w:rsidRPr="00115495">
        <w:rPr>
          <w:rFonts w:ascii="Verdana" w:hAnsi="Verdana"/>
          <w:b/>
          <w:i/>
          <w:sz w:val="18"/>
          <w:szCs w:val="18"/>
        </w:rPr>
        <w:t xml:space="preserve"> en Gestión de la   Calidad en el Laboratorio Clí</w:t>
      </w:r>
      <w:r w:rsidR="008C38F3" w:rsidRPr="00115495">
        <w:rPr>
          <w:rFonts w:ascii="Verdana" w:hAnsi="Verdana"/>
          <w:b/>
          <w:i/>
          <w:sz w:val="18"/>
          <w:szCs w:val="18"/>
        </w:rPr>
        <w:t>nico” (228 horas cátedra</w:t>
      </w:r>
      <w:r w:rsidR="002F0426">
        <w:rPr>
          <w:rFonts w:ascii="Verdana" w:hAnsi="Verdana"/>
          <w:b/>
          <w:i/>
          <w:sz w:val="18"/>
          <w:szCs w:val="18"/>
        </w:rPr>
        <w:t>)</w:t>
      </w:r>
      <w:r w:rsidRPr="00115495">
        <w:rPr>
          <w:rFonts w:ascii="Verdana" w:hAnsi="Verdana"/>
          <w:i/>
          <w:sz w:val="18"/>
          <w:szCs w:val="18"/>
        </w:rPr>
        <w:t xml:space="preserve"> </w:t>
      </w:r>
      <w:r w:rsidRPr="00115495">
        <w:rPr>
          <w:rFonts w:ascii="Verdana" w:hAnsi="Verdana" w:cs="Arial"/>
          <w:i/>
          <w:sz w:val="18"/>
          <w:szCs w:val="18"/>
        </w:rPr>
        <w:t>Facultad de Farmacia y Bioquímica – Universidad Juan a Maza      Setiembre de 2013-2015</w:t>
      </w:r>
    </w:p>
    <w:p w14:paraId="6B6557D5" w14:textId="77777777" w:rsidR="00115495" w:rsidRPr="00115495" w:rsidRDefault="00115495" w:rsidP="008C38F3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9E76FA8" w14:textId="77777777" w:rsidR="008C38F3" w:rsidRDefault="00715A58" w:rsidP="008C38F3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 xml:space="preserve">Coordinadora  Curso Post Grado </w:t>
      </w:r>
      <w:proofErr w:type="spellStart"/>
      <w:r w:rsidRPr="00115495">
        <w:rPr>
          <w:rFonts w:ascii="Verdana" w:hAnsi="Verdana" w:cs="Arial"/>
          <w:b/>
          <w:i/>
          <w:sz w:val="18"/>
          <w:szCs w:val="18"/>
        </w:rPr>
        <w:t>II“Diplomatura</w:t>
      </w:r>
      <w:proofErr w:type="spellEnd"/>
      <w:r w:rsidRPr="00115495">
        <w:rPr>
          <w:rFonts w:ascii="Verdana" w:hAnsi="Verdana" w:cs="Arial"/>
          <w:b/>
          <w:i/>
          <w:sz w:val="18"/>
          <w:szCs w:val="18"/>
        </w:rPr>
        <w:t xml:space="preserve"> de Calidad Analítica en Laboratorio</w:t>
      </w:r>
      <w:r w:rsidRPr="00115495">
        <w:rPr>
          <w:rFonts w:ascii="Verdana" w:hAnsi="Verdana" w:cs="Arial"/>
          <w:i/>
          <w:sz w:val="18"/>
          <w:szCs w:val="18"/>
        </w:rPr>
        <w:t xml:space="preserve">    Facultad de Farmacia y Bioquímica – Universidad Juan a Maza</w:t>
      </w:r>
    </w:p>
    <w:p w14:paraId="2EB33B73" w14:textId="77777777" w:rsidR="000B5078" w:rsidRPr="00115495" w:rsidRDefault="000B5078" w:rsidP="008C38F3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CFC8631" w14:textId="77777777" w:rsidR="00715A58" w:rsidRPr="00115495" w:rsidRDefault="00715A58" w:rsidP="008C38F3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115495">
        <w:rPr>
          <w:rFonts w:ascii="Verdana" w:hAnsi="Verdana" w:cs="Arial"/>
          <w:b/>
          <w:i/>
          <w:sz w:val="18"/>
          <w:szCs w:val="18"/>
        </w:rPr>
        <w:t xml:space="preserve">Docente   </w:t>
      </w:r>
      <w:r w:rsidRPr="00115495">
        <w:rPr>
          <w:rFonts w:ascii="Verdana" w:hAnsi="Verdana" w:cs="Arial"/>
          <w:i/>
          <w:sz w:val="18"/>
          <w:szCs w:val="18"/>
        </w:rPr>
        <w:t>de la Diplomatura de Gestión de Calidad en Laboratorios  U.J.A.M 2013 -2016</w:t>
      </w:r>
    </w:p>
    <w:p w14:paraId="6EB4D05A" w14:textId="77777777" w:rsidR="000B5078" w:rsidRDefault="000B5078" w:rsidP="00115495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29AA02A2" w14:textId="77777777" w:rsidR="008C38F3" w:rsidRPr="00115495" w:rsidRDefault="008C38F3" w:rsidP="00115495">
      <w:pPr>
        <w:spacing w:line="360" w:lineRule="auto"/>
        <w:jc w:val="both"/>
        <w:rPr>
          <w:rFonts w:ascii="Verdana" w:hAnsi="Verdana" w:cs="Arial"/>
          <w:i/>
          <w:sz w:val="18"/>
          <w:szCs w:val="18"/>
          <w:lang w:val="es-ES_tradnl"/>
        </w:rPr>
      </w:pPr>
      <w:r w:rsidRPr="00115495">
        <w:rPr>
          <w:rFonts w:ascii="Verdana" w:hAnsi="Verdana" w:cs="Arial"/>
          <w:b/>
          <w:i/>
          <w:sz w:val="18"/>
          <w:szCs w:val="18"/>
        </w:rPr>
        <w:t>Coordinadora Provincial de la etapa de determinaciones bioquímicas de la Encuesta Nacional de Nutrición y Salud 2 (ENNYS 2) organizado por FBA durante el período de octubre de 2018 hasta mayo de 2019</w:t>
      </w:r>
    </w:p>
    <w:p w14:paraId="7A33D717" w14:textId="77777777" w:rsidR="009527F8" w:rsidRPr="007A1ED2" w:rsidRDefault="00715A58" w:rsidP="00137851">
      <w:pPr>
        <w:rPr>
          <w:rFonts w:ascii="Arial" w:hAnsi="Arial" w:cs="Arial"/>
          <w:i/>
          <w:sz w:val="24"/>
          <w:szCs w:val="24"/>
        </w:rPr>
      </w:pPr>
      <w:r w:rsidRPr="00115495">
        <w:rPr>
          <w:rFonts w:ascii="Verdana" w:hAnsi="Verdana" w:cs="Arial"/>
          <w:b/>
          <w:i/>
          <w:sz w:val="18"/>
          <w:szCs w:val="18"/>
        </w:rPr>
        <w:t>Integrante del Grupo de trabajo 1</w:t>
      </w:r>
      <w:r w:rsidRPr="00115495">
        <w:rPr>
          <w:rFonts w:ascii="Verdana" w:hAnsi="Verdana" w:cs="Arial"/>
          <w:i/>
          <w:sz w:val="18"/>
          <w:szCs w:val="18"/>
        </w:rPr>
        <w:t xml:space="preserve"> para la evaluación de Normas Nacionales, Mercosur e Internacionales - Subcomité de Análisis Clínicos, IRAM (2022).</w:t>
      </w:r>
    </w:p>
    <w:p w14:paraId="31CF902E" w14:textId="77777777" w:rsidR="001F52DC" w:rsidRPr="001F52DC" w:rsidRDefault="001F52DC" w:rsidP="001F52DC">
      <w:pPr>
        <w:spacing w:after="0" w:line="240" w:lineRule="auto"/>
        <w:outlineLvl w:val="0"/>
        <w:rPr>
          <w:rFonts w:ascii="Verdana" w:eastAsia="Times New Roman" w:hAnsi="Verdana" w:cs="Arial"/>
          <w:sz w:val="24"/>
          <w:szCs w:val="24"/>
          <w:lang w:val="es-ES_tradnl" w:eastAsia="es-ES_tradnl"/>
        </w:rPr>
      </w:pPr>
    </w:p>
    <w:p w14:paraId="02DB1440" w14:textId="77777777" w:rsidR="001F52DC" w:rsidRPr="001F52DC" w:rsidRDefault="001F52DC" w:rsidP="001F52DC">
      <w:pPr>
        <w:spacing w:after="0" w:line="240" w:lineRule="auto"/>
        <w:outlineLvl w:val="0"/>
        <w:rPr>
          <w:rFonts w:ascii="Verdana" w:eastAsia="Times New Roman" w:hAnsi="Verdana" w:cs="Arial"/>
          <w:sz w:val="24"/>
          <w:szCs w:val="24"/>
          <w:lang w:val="es-ES_tradnl" w:eastAsia="es-ES_tradnl"/>
        </w:rPr>
      </w:pPr>
    </w:p>
    <w:p w14:paraId="29A47F11" w14:textId="77777777" w:rsidR="001F52DC" w:rsidRPr="001F52DC" w:rsidRDefault="001F52DC" w:rsidP="001F52DC">
      <w:pPr>
        <w:spacing w:after="0" w:line="240" w:lineRule="auto"/>
        <w:outlineLvl w:val="0"/>
        <w:rPr>
          <w:rFonts w:ascii="Verdana" w:eastAsia="Times New Roman" w:hAnsi="Verdana" w:cs="Arial"/>
          <w:sz w:val="24"/>
          <w:szCs w:val="24"/>
          <w:lang w:val="es-ES_tradnl" w:eastAsia="es-ES_tradnl"/>
        </w:rPr>
      </w:pPr>
    </w:p>
    <w:sectPr w:rsidR="001F52DC" w:rsidRPr="001F52DC" w:rsidSect="00137851">
      <w:pgSz w:w="12240" w:h="15840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471"/>
    <w:multiLevelType w:val="hybridMultilevel"/>
    <w:tmpl w:val="BC906D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A2FBB"/>
    <w:multiLevelType w:val="hybridMultilevel"/>
    <w:tmpl w:val="CDDCFC6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71AEE5C"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AC3A02"/>
    <w:multiLevelType w:val="hybridMultilevel"/>
    <w:tmpl w:val="42449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1EA"/>
    <w:multiLevelType w:val="hybridMultilevel"/>
    <w:tmpl w:val="31447150"/>
    <w:lvl w:ilvl="0" w:tplc="7A92A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AR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584"/>
    <w:multiLevelType w:val="hybridMultilevel"/>
    <w:tmpl w:val="C6D203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AB7A71"/>
    <w:multiLevelType w:val="hybridMultilevel"/>
    <w:tmpl w:val="34807630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E824847"/>
    <w:multiLevelType w:val="hybridMultilevel"/>
    <w:tmpl w:val="440A9AE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A571EF"/>
    <w:multiLevelType w:val="hybridMultilevel"/>
    <w:tmpl w:val="4718D0C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7D4696"/>
    <w:multiLevelType w:val="hybridMultilevel"/>
    <w:tmpl w:val="73F4D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B49"/>
    <w:multiLevelType w:val="hybridMultilevel"/>
    <w:tmpl w:val="222E8F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D7BEB"/>
    <w:multiLevelType w:val="hybridMultilevel"/>
    <w:tmpl w:val="80F0E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B27C4"/>
    <w:multiLevelType w:val="hybridMultilevel"/>
    <w:tmpl w:val="1BA4CA08"/>
    <w:lvl w:ilvl="0" w:tplc="39D61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9CD"/>
    <w:multiLevelType w:val="hybridMultilevel"/>
    <w:tmpl w:val="C846A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07BC4"/>
    <w:multiLevelType w:val="hybridMultilevel"/>
    <w:tmpl w:val="3022E186"/>
    <w:lvl w:ilvl="0" w:tplc="908E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46656"/>
    <w:multiLevelType w:val="hybridMultilevel"/>
    <w:tmpl w:val="7BCE0D1A"/>
    <w:lvl w:ilvl="0" w:tplc="6F6AC1D8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ADA3740"/>
    <w:multiLevelType w:val="hybridMultilevel"/>
    <w:tmpl w:val="B644D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A105A"/>
    <w:multiLevelType w:val="hybridMultilevel"/>
    <w:tmpl w:val="003EB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8C3"/>
    <w:multiLevelType w:val="hybridMultilevel"/>
    <w:tmpl w:val="0EA08742"/>
    <w:lvl w:ilvl="0" w:tplc="6F6AC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5C63"/>
    <w:multiLevelType w:val="hybridMultilevel"/>
    <w:tmpl w:val="2AF0B68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51DE2"/>
    <w:multiLevelType w:val="hybridMultilevel"/>
    <w:tmpl w:val="4D6CB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0070C"/>
    <w:multiLevelType w:val="hybridMultilevel"/>
    <w:tmpl w:val="EF84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5E28"/>
    <w:multiLevelType w:val="hybridMultilevel"/>
    <w:tmpl w:val="03AC1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15C2A"/>
    <w:multiLevelType w:val="hybridMultilevel"/>
    <w:tmpl w:val="0302D3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75A88"/>
    <w:multiLevelType w:val="hybridMultilevel"/>
    <w:tmpl w:val="9EF0F366"/>
    <w:lvl w:ilvl="0" w:tplc="6F6AC1D8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2083C75"/>
    <w:multiLevelType w:val="hybridMultilevel"/>
    <w:tmpl w:val="4008C46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FA6200"/>
    <w:multiLevelType w:val="hybridMultilevel"/>
    <w:tmpl w:val="B5FC3950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552B2D53"/>
    <w:multiLevelType w:val="hybridMultilevel"/>
    <w:tmpl w:val="A74A471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681661"/>
    <w:multiLevelType w:val="hybridMultilevel"/>
    <w:tmpl w:val="94224038"/>
    <w:lvl w:ilvl="0" w:tplc="6F6AC1D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62E0F"/>
    <w:multiLevelType w:val="hybridMultilevel"/>
    <w:tmpl w:val="48CE8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4740B"/>
    <w:multiLevelType w:val="hybridMultilevel"/>
    <w:tmpl w:val="39828ED6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912F74"/>
    <w:multiLevelType w:val="hybridMultilevel"/>
    <w:tmpl w:val="5872A13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BD31FE"/>
    <w:multiLevelType w:val="hybridMultilevel"/>
    <w:tmpl w:val="2CCC182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1875A6"/>
    <w:multiLevelType w:val="hybridMultilevel"/>
    <w:tmpl w:val="E7263B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47EAA"/>
    <w:multiLevelType w:val="hybridMultilevel"/>
    <w:tmpl w:val="0FA6D680"/>
    <w:lvl w:ilvl="0" w:tplc="6F6AC1D8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2D1426"/>
    <w:multiLevelType w:val="hybridMultilevel"/>
    <w:tmpl w:val="F6DA9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63E56"/>
    <w:multiLevelType w:val="hybridMultilevel"/>
    <w:tmpl w:val="4E9ADB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11B41"/>
    <w:multiLevelType w:val="hybridMultilevel"/>
    <w:tmpl w:val="6EAC245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5105759"/>
    <w:multiLevelType w:val="hybridMultilevel"/>
    <w:tmpl w:val="4F724EA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912360E"/>
    <w:multiLevelType w:val="hybridMultilevel"/>
    <w:tmpl w:val="DE285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72777"/>
    <w:multiLevelType w:val="hybridMultilevel"/>
    <w:tmpl w:val="120A6650"/>
    <w:lvl w:ilvl="0" w:tplc="29CCDD6C">
      <w:numFmt w:val="bullet"/>
      <w:lvlText w:val="-"/>
      <w:lvlJc w:val="left"/>
      <w:pPr>
        <w:ind w:left="720" w:hanging="360"/>
      </w:pPr>
      <w:rPr>
        <w:rFonts w:ascii="FreeSerif" w:eastAsia="FreeSerif" w:hAnsi="Arial" w:cs="FreeSerif" w:hint="eastAsia"/>
        <w:b w:val="0"/>
        <w:i w:val="0"/>
        <w:color w:val="FFFFFF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C5CF8"/>
    <w:multiLevelType w:val="hybridMultilevel"/>
    <w:tmpl w:val="CE9E110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745E65"/>
    <w:multiLevelType w:val="hybridMultilevel"/>
    <w:tmpl w:val="34CE35E2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79947BCF"/>
    <w:multiLevelType w:val="hybridMultilevel"/>
    <w:tmpl w:val="29E4670E"/>
    <w:lvl w:ilvl="0" w:tplc="0C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3" w15:restartNumberingAfterBreak="0">
    <w:nsid w:val="7C0B00A9"/>
    <w:multiLevelType w:val="hybridMultilevel"/>
    <w:tmpl w:val="7D50E67A"/>
    <w:lvl w:ilvl="0" w:tplc="82740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AR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33"/>
  </w:num>
  <w:num w:numId="5">
    <w:abstractNumId w:val="23"/>
  </w:num>
  <w:num w:numId="6">
    <w:abstractNumId w:val="27"/>
  </w:num>
  <w:num w:numId="7">
    <w:abstractNumId w:val="12"/>
  </w:num>
  <w:num w:numId="8">
    <w:abstractNumId w:val="16"/>
  </w:num>
  <w:num w:numId="9">
    <w:abstractNumId w:val="11"/>
  </w:num>
  <w:num w:numId="10">
    <w:abstractNumId w:val="29"/>
  </w:num>
  <w:num w:numId="11">
    <w:abstractNumId w:val="36"/>
  </w:num>
  <w:num w:numId="12">
    <w:abstractNumId w:val="40"/>
  </w:num>
  <w:num w:numId="13">
    <w:abstractNumId w:val="6"/>
  </w:num>
  <w:num w:numId="14">
    <w:abstractNumId w:val="0"/>
  </w:num>
  <w:num w:numId="15">
    <w:abstractNumId w:val="7"/>
  </w:num>
  <w:num w:numId="16">
    <w:abstractNumId w:val="26"/>
  </w:num>
  <w:num w:numId="17">
    <w:abstractNumId w:val="41"/>
  </w:num>
  <w:num w:numId="18">
    <w:abstractNumId w:val="42"/>
  </w:num>
  <w:num w:numId="19">
    <w:abstractNumId w:val="10"/>
  </w:num>
  <w:num w:numId="20">
    <w:abstractNumId w:val="5"/>
  </w:num>
  <w:num w:numId="21">
    <w:abstractNumId w:val="25"/>
  </w:num>
  <w:num w:numId="22">
    <w:abstractNumId w:val="38"/>
  </w:num>
  <w:num w:numId="23">
    <w:abstractNumId w:val="2"/>
  </w:num>
  <w:num w:numId="24">
    <w:abstractNumId w:val="8"/>
  </w:num>
  <w:num w:numId="25">
    <w:abstractNumId w:val="20"/>
  </w:num>
  <w:num w:numId="26">
    <w:abstractNumId w:val="19"/>
  </w:num>
  <w:num w:numId="27">
    <w:abstractNumId w:val="15"/>
  </w:num>
  <w:num w:numId="28">
    <w:abstractNumId w:val="28"/>
  </w:num>
  <w:num w:numId="29">
    <w:abstractNumId w:val="21"/>
  </w:num>
  <w:num w:numId="30">
    <w:abstractNumId w:val="4"/>
  </w:num>
  <w:num w:numId="31">
    <w:abstractNumId w:val="1"/>
  </w:num>
  <w:num w:numId="32">
    <w:abstractNumId w:val="17"/>
  </w:num>
  <w:num w:numId="33">
    <w:abstractNumId w:val="13"/>
  </w:num>
  <w:num w:numId="34">
    <w:abstractNumId w:val="39"/>
  </w:num>
  <w:num w:numId="35">
    <w:abstractNumId w:val="22"/>
  </w:num>
  <w:num w:numId="36">
    <w:abstractNumId w:val="43"/>
  </w:num>
  <w:num w:numId="37">
    <w:abstractNumId w:val="30"/>
  </w:num>
  <w:num w:numId="38">
    <w:abstractNumId w:val="35"/>
  </w:num>
  <w:num w:numId="39">
    <w:abstractNumId w:val="24"/>
  </w:num>
  <w:num w:numId="40">
    <w:abstractNumId w:val="37"/>
  </w:num>
  <w:num w:numId="41">
    <w:abstractNumId w:val="9"/>
  </w:num>
  <w:num w:numId="42">
    <w:abstractNumId w:val="32"/>
  </w:num>
  <w:num w:numId="43">
    <w:abstractNumId w:val="1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DC"/>
    <w:rsid w:val="00002BC9"/>
    <w:rsid w:val="00015FFF"/>
    <w:rsid w:val="000276E4"/>
    <w:rsid w:val="000703E2"/>
    <w:rsid w:val="000939D9"/>
    <w:rsid w:val="000A7E0E"/>
    <w:rsid w:val="000B5078"/>
    <w:rsid w:val="000C498C"/>
    <w:rsid w:val="000C5774"/>
    <w:rsid w:val="00115495"/>
    <w:rsid w:val="00137851"/>
    <w:rsid w:val="00173998"/>
    <w:rsid w:val="00191359"/>
    <w:rsid w:val="001D6BD4"/>
    <w:rsid w:val="001F52DC"/>
    <w:rsid w:val="00257452"/>
    <w:rsid w:val="0028150C"/>
    <w:rsid w:val="00287D40"/>
    <w:rsid w:val="002B4CBF"/>
    <w:rsid w:val="002B5EE7"/>
    <w:rsid w:val="002F0426"/>
    <w:rsid w:val="00341A3F"/>
    <w:rsid w:val="00356515"/>
    <w:rsid w:val="004638CE"/>
    <w:rsid w:val="00477AAB"/>
    <w:rsid w:val="00510676"/>
    <w:rsid w:val="00542077"/>
    <w:rsid w:val="005619EA"/>
    <w:rsid w:val="00567826"/>
    <w:rsid w:val="00573E89"/>
    <w:rsid w:val="006308B5"/>
    <w:rsid w:val="006550FD"/>
    <w:rsid w:val="006F4CC3"/>
    <w:rsid w:val="00715A58"/>
    <w:rsid w:val="007522B6"/>
    <w:rsid w:val="007C5AD1"/>
    <w:rsid w:val="00830EE4"/>
    <w:rsid w:val="00831ECF"/>
    <w:rsid w:val="0084467E"/>
    <w:rsid w:val="008555DB"/>
    <w:rsid w:val="008B4FF8"/>
    <w:rsid w:val="008C38F3"/>
    <w:rsid w:val="008D49EE"/>
    <w:rsid w:val="008F5038"/>
    <w:rsid w:val="00913336"/>
    <w:rsid w:val="009527F8"/>
    <w:rsid w:val="009F56B9"/>
    <w:rsid w:val="00A03BE8"/>
    <w:rsid w:val="00A83A79"/>
    <w:rsid w:val="00AA21B2"/>
    <w:rsid w:val="00AF5F5F"/>
    <w:rsid w:val="00B16157"/>
    <w:rsid w:val="00B21CC8"/>
    <w:rsid w:val="00B4495F"/>
    <w:rsid w:val="00B56C0F"/>
    <w:rsid w:val="00B751A3"/>
    <w:rsid w:val="00BB183D"/>
    <w:rsid w:val="00C25D88"/>
    <w:rsid w:val="00C37ABC"/>
    <w:rsid w:val="00CB00E3"/>
    <w:rsid w:val="00CB7025"/>
    <w:rsid w:val="00CF7EB2"/>
    <w:rsid w:val="00DA70CE"/>
    <w:rsid w:val="00E242E6"/>
    <w:rsid w:val="00E35991"/>
    <w:rsid w:val="00F46EAD"/>
    <w:rsid w:val="00F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D2DD"/>
  <w15:docId w15:val="{1C525C8F-340E-4D0E-BE09-DE3560A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CE"/>
  </w:style>
  <w:style w:type="paragraph" w:styleId="Ttulo1">
    <w:name w:val="heading 1"/>
    <w:basedOn w:val="Normal"/>
    <w:next w:val="Normal"/>
    <w:link w:val="Ttulo1Car"/>
    <w:qFormat/>
    <w:rsid w:val="000276E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0276E4"/>
    <w:rPr>
      <w:rFonts w:ascii="Arial" w:eastAsia="Times New Roman" w:hAnsi="Arial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pecere</dc:creator>
  <cp:lastModifiedBy>Romina</cp:lastModifiedBy>
  <cp:revision>3</cp:revision>
  <dcterms:created xsi:type="dcterms:W3CDTF">2023-09-19T00:48:00Z</dcterms:created>
  <dcterms:modified xsi:type="dcterms:W3CDTF">2023-09-26T15:37:00Z</dcterms:modified>
</cp:coreProperties>
</file>