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4E4E4"/>
  <w:body>
    <w:p w14:paraId="17FC0D96" w14:textId="1CC4D740" w:rsidR="00A1518F" w:rsidRPr="008C7010" w:rsidRDefault="00573B59" w:rsidP="00174535">
      <w:pPr>
        <w:jc w:val="both"/>
        <w:rPr>
          <w:rFonts w:ascii="Montserrat" w:hAnsi="Montserrat"/>
        </w:rPr>
      </w:pPr>
      <w:r w:rsidRPr="008C7010">
        <w:rPr>
          <w:rFonts w:ascii="Montserrat" w:hAnsi="Montserrat"/>
        </w:rPr>
        <w:t xml:space="preserve">El Dr. Danilo Ceschin es Profesor del Instituto Universitario de Ciencias Biomédicas de Córdoba e Investigador Adjunto de la Carrera de Investigador Científico del CONICET. Se graduó de Bioquímico y Doctor en Ciencias Químicas en la Facultad de Ciencias Químicas de la Universidad Nacional de Córdoba. Realizó un entrenamiento posdoctoral en el Instituto de Genética, Biología Molecular y Celular (IGBMC) en Francia, donde adquirió habilidades en bioinformática principalmente en el análisis de datos de secuenciación masiva (NGS). Al regresar a Argentina, se desempeñó en el Centro de Investigaciones en Toxicología Ambiental y Agrobiotecnología del Comahue (CITAAC), desarrollando el área de la </w:t>
      </w:r>
      <w:proofErr w:type="spellStart"/>
      <w:r w:rsidRPr="008C7010">
        <w:rPr>
          <w:rFonts w:ascii="Montserrat" w:hAnsi="Montserrat"/>
        </w:rPr>
        <w:t>ecotoxicogenómica</w:t>
      </w:r>
      <w:proofErr w:type="spellEnd"/>
      <w:r w:rsidRPr="008C7010">
        <w:rPr>
          <w:rFonts w:ascii="Montserrat" w:hAnsi="Montserrat"/>
        </w:rPr>
        <w:t xml:space="preserve">. Su trabajo ha contribuido al desarrollo de temas estratégicos del CONICET y del MINCYT en el plan nacional de ciencia, tecnología e innovación productiva, Argentina Innovadora 2020. Actualmente, se desempeña en el Centro de Investigación en Medicina Traslacional “Severo </w:t>
      </w:r>
      <w:proofErr w:type="spellStart"/>
      <w:r w:rsidRPr="008C7010">
        <w:rPr>
          <w:rFonts w:ascii="Montserrat" w:hAnsi="Montserrat"/>
        </w:rPr>
        <w:t>Amuchastegui</w:t>
      </w:r>
      <w:proofErr w:type="spellEnd"/>
      <w:r w:rsidRPr="008C7010">
        <w:rPr>
          <w:rFonts w:ascii="Montserrat" w:hAnsi="Montserrat"/>
        </w:rPr>
        <w:t xml:space="preserve">” (CIMETSA) del Instituto Universitario de Ciencias Biomédicas de Córdoba (IUCBC), </w:t>
      </w:r>
      <w:r w:rsidR="003804FD" w:rsidRPr="008C7010">
        <w:rPr>
          <w:rFonts w:ascii="Montserrat" w:hAnsi="Montserrat"/>
        </w:rPr>
        <w:t>como Investigador Responsable del Grupo de Investigación Traslacional en Epigenética y Aterosclerosis</w:t>
      </w:r>
      <w:r w:rsidR="00B27273" w:rsidRPr="008C7010">
        <w:rPr>
          <w:rFonts w:ascii="Montserrat" w:hAnsi="Montserrat"/>
        </w:rPr>
        <w:t>. Es director de la Unidad de Bioinformática Traslacional</w:t>
      </w:r>
      <w:r w:rsidR="002A4E34" w:rsidRPr="008C7010">
        <w:rPr>
          <w:rFonts w:ascii="Montserrat" w:hAnsi="Montserrat"/>
        </w:rPr>
        <w:t xml:space="preserve"> del CIMETSA-IUCBC. </w:t>
      </w:r>
      <w:r w:rsidRPr="008C7010">
        <w:rPr>
          <w:rFonts w:ascii="Montserrat" w:hAnsi="Montserrat"/>
        </w:rPr>
        <w:t xml:space="preserve">Además, el Dr. Ceschin dirige el STAN (ST5395) de CONICET brindando asesoría en la implementación y análisis bioinformático de metodologías </w:t>
      </w:r>
      <w:proofErr w:type="spellStart"/>
      <w:r w:rsidRPr="008C7010">
        <w:rPr>
          <w:rFonts w:ascii="Montserrat" w:hAnsi="Montserrat"/>
        </w:rPr>
        <w:t>ómicas</w:t>
      </w:r>
      <w:proofErr w:type="spellEnd"/>
      <w:r w:rsidRPr="008C7010">
        <w:rPr>
          <w:rFonts w:ascii="Montserrat" w:hAnsi="Montserrat"/>
        </w:rPr>
        <w:t>.</w:t>
      </w:r>
    </w:p>
    <w:p w14:paraId="254FC3B4" w14:textId="77777777" w:rsidR="00573B59" w:rsidRDefault="00573B59"/>
    <w:p w14:paraId="0A35D934" w14:textId="77777777" w:rsidR="000F42D4" w:rsidRDefault="000F42D4"/>
    <w:p w14:paraId="0857A615" w14:textId="77777777" w:rsidR="00573B59" w:rsidRPr="008C7010" w:rsidRDefault="00573B59">
      <w:pPr>
        <w:rPr>
          <w:rFonts w:ascii="Montserrat" w:hAnsi="Montserrat"/>
        </w:rPr>
      </w:pPr>
    </w:p>
    <w:p w14:paraId="3A4C4604" w14:textId="77777777" w:rsidR="00573B59" w:rsidRPr="008C7010" w:rsidRDefault="00573B59" w:rsidP="00573B59">
      <w:pPr>
        <w:pStyle w:val="Prrafodelista"/>
        <w:numPr>
          <w:ilvl w:val="0"/>
          <w:numId w:val="1"/>
        </w:numPr>
        <w:rPr>
          <w:rFonts w:ascii="Montserrat" w:hAnsi="Montserrat"/>
          <w:lang w:val="es-ES"/>
        </w:rPr>
      </w:pPr>
      <w:r w:rsidRPr="008C7010">
        <w:rPr>
          <w:rFonts w:ascii="Montserrat" w:hAnsi="Montserrat"/>
          <w:lang w:val="es-ES"/>
        </w:rPr>
        <w:t>Bioquímico, Facultad de Ciencias Químicas, Universidad Nacional de Córdoba.</w:t>
      </w:r>
    </w:p>
    <w:p w14:paraId="1B26DEE6" w14:textId="77777777" w:rsidR="00573B59" w:rsidRPr="008C7010" w:rsidRDefault="00573B59" w:rsidP="00573B59">
      <w:pPr>
        <w:pStyle w:val="Prrafodelista"/>
        <w:numPr>
          <w:ilvl w:val="0"/>
          <w:numId w:val="1"/>
        </w:numPr>
        <w:rPr>
          <w:rFonts w:ascii="Montserrat" w:hAnsi="Montserrat"/>
          <w:lang w:val="es-ES"/>
        </w:rPr>
      </w:pPr>
      <w:r w:rsidRPr="008C7010">
        <w:rPr>
          <w:rFonts w:ascii="Montserrat" w:hAnsi="Montserrat"/>
          <w:lang w:val="es-ES"/>
        </w:rPr>
        <w:t>Doctor en Ciencias Químicas, Facultad de Ciencias Químicas, Universidad Nacional de Córdoba.</w:t>
      </w:r>
    </w:p>
    <w:p w14:paraId="3D41D00F" w14:textId="77777777" w:rsidR="00573B59" w:rsidRPr="008C7010" w:rsidRDefault="00573B59" w:rsidP="00573B59">
      <w:pPr>
        <w:pStyle w:val="Prrafodelista"/>
        <w:numPr>
          <w:ilvl w:val="0"/>
          <w:numId w:val="1"/>
        </w:numPr>
        <w:rPr>
          <w:rFonts w:ascii="Montserrat" w:hAnsi="Montserrat"/>
          <w:lang w:val="es-ES"/>
        </w:rPr>
      </w:pPr>
      <w:r w:rsidRPr="008C7010">
        <w:rPr>
          <w:rFonts w:ascii="Montserrat" w:hAnsi="Montserrat"/>
          <w:lang w:val="es-ES"/>
        </w:rPr>
        <w:t xml:space="preserve">Investigador Adjunto de la Carrera del Investigador Científico del CONICET. </w:t>
      </w:r>
    </w:p>
    <w:p w14:paraId="20D79343" w14:textId="77777777" w:rsidR="00573B59" w:rsidRPr="008C7010" w:rsidRDefault="00573B59" w:rsidP="00573B59">
      <w:pPr>
        <w:pStyle w:val="Prrafodelista"/>
        <w:numPr>
          <w:ilvl w:val="0"/>
          <w:numId w:val="1"/>
        </w:numPr>
        <w:rPr>
          <w:rFonts w:ascii="Montserrat" w:hAnsi="Montserrat"/>
          <w:lang w:val="es-ES"/>
        </w:rPr>
      </w:pPr>
      <w:r w:rsidRPr="008C7010">
        <w:rPr>
          <w:rFonts w:ascii="Montserrat" w:hAnsi="Montserrat"/>
          <w:lang w:val="es-ES"/>
        </w:rPr>
        <w:t>Investigador Responsable del Grupo de Investigación Traslacional en Epigenética y Aterosclerosis. CIMETSA - IUCBC</w:t>
      </w:r>
    </w:p>
    <w:p w14:paraId="09393395" w14:textId="77777777" w:rsidR="00573B59" w:rsidRPr="008C7010" w:rsidRDefault="00573B59" w:rsidP="00573B59">
      <w:pPr>
        <w:pStyle w:val="Prrafodelista"/>
        <w:numPr>
          <w:ilvl w:val="0"/>
          <w:numId w:val="1"/>
        </w:numPr>
        <w:rPr>
          <w:rFonts w:ascii="Montserrat" w:hAnsi="Montserrat"/>
          <w:lang w:val="es-ES"/>
        </w:rPr>
      </w:pPr>
      <w:r w:rsidRPr="008C7010">
        <w:rPr>
          <w:rFonts w:ascii="Montserrat" w:hAnsi="Montserrat"/>
          <w:lang w:val="es-ES"/>
        </w:rPr>
        <w:t>Director de la Unidad de Bioinformática Traslacional. Unidades de Transferencia Tecnológicas, CIMETSA-IUCBC</w:t>
      </w:r>
    </w:p>
    <w:p w14:paraId="727C7E1E" w14:textId="77777777" w:rsidR="00573B59" w:rsidRPr="008C7010" w:rsidRDefault="00573B59" w:rsidP="00573B59">
      <w:pPr>
        <w:pStyle w:val="Prrafodelista"/>
        <w:numPr>
          <w:ilvl w:val="0"/>
          <w:numId w:val="1"/>
        </w:numPr>
        <w:rPr>
          <w:rFonts w:ascii="Montserrat" w:hAnsi="Montserrat"/>
          <w:lang w:val="es-ES"/>
        </w:rPr>
      </w:pPr>
      <w:r w:rsidRPr="008C7010">
        <w:rPr>
          <w:rFonts w:ascii="Montserrat" w:hAnsi="Montserrat"/>
          <w:lang w:val="es-ES"/>
        </w:rPr>
        <w:t>Responsable del Servicio Tecnológico de Alto Nivel (STAN: ST5395) de CONICET:</w:t>
      </w:r>
      <w:r w:rsidRPr="008C7010">
        <w:rPr>
          <w:rFonts w:ascii="Montserrat" w:eastAsia="Arial" w:hAnsi="Montserrat"/>
          <w:lang w:val="es-AR"/>
        </w:rPr>
        <w:t xml:space="preserve"> “Asesoría en la implementación y análisis bioinformático de metodologías </w:t>
      </w:r>
      <w:proofErr w:type="spellStart"/>
      <w:r w:rsidRPr="008C7010">
        <w:rPr>
          <w:rFonts w:ascii="Montserrat" w:eastAsia="Arial" w:hAnsi="Montserrat"/>
          <w:lang w:val="es-AR"/>
        </w:rPr>
        <w:t>ómicas</w:t>
      </w:r>
      <w:proofErr w:type="spellEnd"/>
      <w:r w:rsidRPr="008C7010">
        <w:rPr>
          <w:rFonts w:ascii="Montserrat" w:eastAsia="Arial" w:hAnsi="Montserrat"/>
          <w:lang w:val="es-AR"/>
        </w:rPr>
        <w:t xml:space="preserve">”. </w:t>
      </w:r>
    </w:p>
    <w:p w14:paraId="663FD7F2" w14:textId="77777777" w:rsidR="00573B59" w:rsidRPr="00573B59" w:rsidRDefault="00573B59">
      <w:pPr>
        <w:rPr>
          <w:lang w:val="es-ES"/>
        </w:rPr>
      </w:pPr>
    </w:p>
    <w:sectPr w:rsidR="00573B59" w:rsidRPr="00573B5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10B"/>
    <w:multiLevelType w:val="hybridMultilevel"/>
    <w:tmpl w:val="A148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86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8F"/>
    <w:rsid w:val="000F42D4"/>
    <w:rsid w:val="00174535"/>
    <w:rsid w:val="00254DD5"/>
    <w:rsid w:val="002A4E34"/>
    <w:rsid w:val="003804FD"/>
    <w:rsid w:val="00573B59"/>
    <w:rsid w:val="008C7010"/>
    <w:rsid w:val="00A1518F"/>
    <w:rsid w:val="00B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0D96"/>
  <w15:docId w15:val="{79855D93-C183-4140-B2B6-1E8F2C7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73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Ceschin</cp:lastModifiedBy>
  <cp:revision>9</cp:revision>
  <dcterms:created xsi:type="dcterms:W3CDTF">2023-09-01T13:53:00Z</dcterms:created>
  <dcterms:modified xsi:type="dcterms:W3CDTF">2023-09-04T14:13:00Z</dcterms:modified>
</cp:coreProperties>
</file>